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  <w:bookmarkStart w:id="0" w:name="_GoBack"/>
      <w:bookmarkEnd w:id="0"/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>
        <w:rPr>
          <w:rFonts w:asciiTheme="minorHAnsi" w:hAnsiTheme="minorHAnsi" w:cstheme="minorHAnsi"/>
        </w:rPr>
        <w:t xml:space="preserve">i </w:t>
      </w:r>
      <w:r w:rsidR="00BB57CD">
        <w:rPr>
          <w:rFonts w:asciiTheme="minorHAnsi" w:hAnsiTheme="minorHAnsi" w:cstheme="minorHAnsi"/>
        </w:rPr>
        <w:t>al q</w:t>
      </w:r>
      <w:r w:rsidR="00EC28C5">
        <w:rPr>
          <w:rFonts w:asciiTheme="minorHAnsi" w:hAnsiTheme="minorHAnsi" w:cstheme="minorHAnsi"/>
        </w:rPr>
        <w:t xml:space="preserve">uadre de </w:t>
      </w:r>
      <w:r w:rsidR="00BB57CD">
        <w:rPr>
          <w:rFonts w:asciiTheme="minorHAnsi" w:hAnsiTheme="minorHAnsi" w:cstheme="minorHAnsi"/>
        </w:rPr>
        <w:t>c</w:t>
      </w:r>
      <w:r w:rsidR="00EC28C5">
        <w:rPr>
          <w:rFonts w:asciiTheme="minorHAnsi" w:hAnsiTheme="minorHAnsi" w:cstheme="minorHAnsi"/>
        </w:rPr>
        <w:t xml:space="preserve">aracterístiques específiques </w:t>
      </w:r>
      <w:r>
        <w:rPr>
          <w:rFonts w:asciiTheme="minorHAnsi" w:hAnsiTheme="minorHAnsi" w:cstheme="minorHAnsi"/>
        </w:rPr>
        <w:t>que regula la present licitació.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4A64CD" w:rsidRPr="00BB1A6C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A60DA4" w:rsidRPr="00A60DA4" w:rsidRDefault="007D0C7E" w:rsidP="00A60DA4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</w:t>
      </w:r>
      <w:r w:rsidR="00E90FB2">
        <w:rPr>
          <w:rFonts w:ascii="Arial" w:hAnsi="Arial" w:cs="Arial"/>
          <w:sz w:val="19"/>
          <w:szCs w:val="19"/>
        </w:rPr>
        <w:t>de la Llei 9/2017, de 8 de novembre, de Contractes del Sector Públic</w:t>
      </w:r>
      <w:r w:rsidR="004A64CD" w:rsidRPr="00BB1A6C">
        <w:rPr>
          <w:rFonts w:asciiTheme="minorHAnsi" w:hAnsiTheme="minorHAnsi" w:cstheme="minorHAnsi"/>
        </w:rPr>
        <w:t>, dins el termini assenyalat a l’efecte intervenint dol,</w:t>
      </w:r>
      <w:r w:rsidR="00A60DA4">
        <w:rPr>
          <w:rFonts w:asciiTheme="minorHAnsi" w:hAnsiTheme="minorHAnsi" w:cstheme="minorHAnsi"/>
        </w:rPr>
        <w:t xml:space="preserve"> culpa o negligència.</w:t>
      </w:r>
    </w:p>
    <w:p w:rsidR="004A64CD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7D0C7E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7.-</w:t>
      </w:r>
      <w:r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>E</w:t>
      </w:r>
      <w:r w:rsidR="00313855">
        <w:rPr>
          <w:rFonts w:asciiTheme="minorHAnsi" w:hAnsiTheme="minorHAnsi" w:cstheme="minorHAnsi"/>
        </w:rPr>
        <w:t xml:space="preserve">n el </w:t>
      </w:r>
      <w:r w:rsidR="00BB57CD">
        <w:rPr>
          <w:rFonts w:asciiTheme="minorHAnsi" w:hAnsiTheme="minorHAnsi" w:cstheme="minorHAnsi"/>
        </w:rPr>
        <w:t>cas que l’empresa que representa</w:t>
      </w:r>
      <w:r w:rsidR="00313855">
        <w:rPr>
          <w:rFonts w:asciiTheme="minorHAnsi" w:hAnsiTheme="minorHAnsi" w:cstheme="minorHAnsi"/>
        </w:rPr>
        <w:t xml:space="preserve"> recorri </w:t>
      </w:r>
      <w:r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>
        <w:rPr>
          <w:rFonts w:asciiTheme="minorHAnsi" w:hAnsiTheme="minorHAnsi" w:cstheme="minorHAnsi"/>
        </w:rPr>
        <w:t xml:space="preserve"> </w:t>
      </w:r>
      <w:r w:rsidR="00BB57CD">
        <w:rPr>
          <w:rFonts w:asciiTheme="minorHAnsi" w:hAnsiTheme="minorHAnsi" w:cstheme="minorHAnsi"/>
        </w:rPr>
        <w:lastRenderedPageBreak/>
        <w:t>i al quadre de característiques específiques, aquesta compta</w:t>
      </w:r>
      <w:r w:rsidR="00313855">
        <w:rPr>
          <w:rFonts w:asciiTheme="minorHAnsi" w:hAnsiTheme="minorHAnsi" w:cstheme="minorHAnsi"/>
        </w:rPr>
        <w:t xml:space="preserve"> amb les autoritzacions n</w:t>
      </w:r>
      <w:r w:rsidR="00BB57CD">
        <w:rPr>
          <w:rFonts w:asciiTheme="minorHAnsi" w:hAnsiTheme="minorHAnsi" w:cstheme="minorHAnsi"/>
        </w:rPr>
        <w:t>ecessàries per portar a terme l’</w:t>
      </w:r>
      <w:r w:rsidR="00313855">
        <w:rPr>
          <w:rFonts w:asciiTheme="minorHAnsi" w:hAnsiTheme="minorHAnsi" w:cstheme="minorHAnsi"/>
        </w:rPr>
        <w:t xml:space="preserve">activitat. </w:t>
      </w:r>
      <w:r>
        <w:rPr>
          <w:rFonts w:asciiTheme="minorHAnsi" w:hAnsiTheme="minorHAnsi" w:cstheme="minorHAnsi"/>
        </w:rPr>
        <w:t xml:space="preserve"> </w:t>
      </w:r>
    </w:p>
    <w:p w:rsidR="007D0C7E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8.-</w:t>
      </w:r>
      <w:r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947FB0">
        <w:rPr>
          <w:rFonts w:asciiTheme="minorHAnsi" w:hAnsiTheme="minorHAnsi" w:cstheme="minorHAnsi"/>
        </w:rPr>
        <w:t>9.-</w:t>
      </w:r>
      <w:r w:rsidRPr="00947FB0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947FB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>
        <w:rPr>
          <w:rFonts w:asciiTheme="minorHAnsi" w:hAnsiTheme="minorHAnsi" w:cstheme="minorHAnsi"/>
        </w:rPr>
        <w:t>.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DAB" w:rsidRDefault="00340C9C" w:rsidP="00302D0C">
    <w:pPr>
      <w:pStyle w:val="Encabezado"/>
    </w:pPr>
    <w:r>
      <w:rPr>
        <w:rFonts w:ascii="Times New Roman" w:eastAsiaTheme="minorEastAsia" w:hAnsi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3888906</wp:posOffset>
          </wp:positionH>
          <wp:positionV relativeFrom="paragraph">
            <wp:posOffset>-67945</wp:posOffset>
          </wp:positionV>
          <wp:extent cx="1606550" cy="271145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6550" cy="271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02D0C" w:rsidRDefault="00302D0C" w:rsidP="00302D0C">
    <w:pPr>
      <w:pStyle w:val="Encabezado"/>
    </w:pPr>
  </w:p>
  <w:p w:rsidR="00543DAB" w:rsidRDefault="00543DAB" w:rsidP="00302D0C">
    <w:pPr>
      <w:pStyle w:val="Encabezado"/>
    </w:pPr>
  </w:p>
  <w:p w:rsidR="00543DAB" w:rsidRDefault="00543DAB" w:rsidP="00302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302D0C"/>
    <w:rsid w:val="00313855"/>
    <w:rsid w:val="00340C9C"/>
    <w:rsid w:val="003B3727"/>
    <w:rsid w:val="00426460"/>
    <w:rsid w:val="004A64CD"/>
    <w:rsid w:val="004F617D"/>
    <w:rsid w:val="00543DAB"/>
    <w:rsid w:val="007D0C7E"/>
    <w:rsid w:val="007E2BAD"/>
    <w:rsid w:val="00806C92"/>
    <w:rsid w:val="00947FB0"/>
    <w:rsid w:val="009C48A5"/>
    <w:rsid w:val="00A60DA4"/>
    <w:rsid w:val="00BB57CD"/>
    <w:rsid w:val="00D07802"/>
    <w:rsid w:val="00D2598F"/>
    <w:rsid w:val="00E208D5"/>
    <w:rsid w:val="00E90FB2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Gemma Jordana Puig</cp:lastModifiedBy>
  <cp:revision>11</cp:revision>
  <cp:lastPrinted>2018-03-09T12:03:00Z</cp:lastPrinted>
  <dcterms:created xsi:type="dcterms:W3CDTF">2018-03-09T12:15:00Z</dcterms:created>
  <dcterms:modified xsi:type="dcterms:W3CDTF">2024-07-15T11:04:00Z</dcterms:modified>
</cp:coreProperties>
</file>